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88B" w:rsidRPr="00AA6D6E" w:rsidRDefault="0070488B" w:rsidP="0070488B">
      <w:pPr>
        <w:jc w:val="center"/>
        <w:rPr>
          <w:rFonts w:ascii="PT Astra Serif" w:hAnsi="PT Astra Serif"/>
          <w:b/>
          <w:szCs w:val="28"/>
        </w:rPr>
      </w:pPr>
      <w:r w:rsidRPr="00AA6D6E">
        <w:rPr>
          <w:rFonts w:ascii="PT Astra Serif" w:hAnsi="PT Astra Serif"/>
          <w:b/>
          <w:bCs/>
          <w:szCs w:val="28"/>
        </w:rPr>
        <w:t xml:space="preserve">Проект методики распределения на 2024 год субсидии бюджетам муниципальных районов и городских округов области на обеспечение </w:t>
      </w:r>
      <w:proofErr w:type="gramStart"/>
      <w:r w:rsidRPr="00AA6D6E">
        <w:rPr>
          <w:rFonts w:ascii="PT Astra Serif" w:hAnsi="PT Astra Serif"/>
          <w:b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70488B" w:rsidRPr="00AA6D6E" w:rsidRDefault="0070488B" w:rsidP="0070488B">
      <w:pPr>
        <w:pStyle w:val="1"/>
        <w:spacing w:line="235" w:lineRule="auto"/>
        <w:ind w:firstLine="0"/>
        <w:rPr>
          <w:rFonts w:ascii="PT Astra Serif" w:hAnsi="PT Astra Serif" w:cs="PT Astra Serif"/>
          <w:bCs/>
          <w:szCs w:val="28"/>
        </w:rPr>
      </w:pPr>
    </w:p>
    <w:p w:rsidR="0070488B" w:rsidRPr="00AA6D6E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r w:rsidRPr="00AA6D6E">
        <w:rPr>
          <w:rFonts w:ascii="PT Astra Serif" w:hAnsi="PT Astra Serif" w:cs="Calibri"/>
          <w:szCs w:val="28"/>
        </w:rPr>
        <w:t>Размер субсидии, предоставляемой бюджету муниципального образования на очередной финансовый год, определяется по формуле:</w:t>
      </w:r>
    </w:p>
    <w:p w:rsidR="0070488B" w:rsidRPr="00CC0C2C" w:rsidRDefault="0070488B" w:rsidP="0070488B">
      <w:pPr>
        <w:widowControl w:val="0"/>
        <w:autoSpaceDE w:val="0"/>
        <w:autoSpaceDN w:val="0"/>
        <w:jc w:val="both"/>
        <w:rPr>
          <w:rFonts w:ascii="PT Astra Serif" w:hAnsi="PT Astra Serif" w:cs="Calibri"/>
          <w:szCs w:val="28"/>
        </w:rPr>
      </w:pPr>
    </w:p>
    <w:p w:rsidR="0070488B" w:rsidRPr="00DB0856" w:rsidRDefault="0070488B" w:rsidP="0070488B">
      <w:pPr>
        <w:widowControl w:val="0"/>
        <w:autoSpaceDE w:val="0"/>
        <w:autoSpaceDN w:val="0"/>
        <w:jc w:val="both"/>
        <w:rPr>
          <w:rFonts w:ascii="PT Astra Serif" w:hAnsi="PT Astra Serif" w:cs="Calibri"/>
          <w:szCs w:val="28"/>
          <w:lang w:val="en-US"/>
        </w:rPr>
      </w:pPr>
      <w:r w:rsidRPr="00DB0856">
        <w:rPr>
          <w:rFonts w:ascii="PT Astra Serif" w:hAnsi="PT Astra Serif" w:cs="Calibri"/>
          <w:szCs w:val="28"/>
          <w:lang w:val="en-US"/>
        </w:rPr>
        <w:t>S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it</w:t>
      </w:r>
      <w:r w:rsidRPr="00DB0856">
        <w:rPr>
          <w:rFonts w:ascii="PT Astra Serif" w:hAnsi="PT Astra Serif" w:cs="Calibri"/>
          <w:szCs w:val="28"/>
          <w:lang w:val="en-US"/>
        </w:rPr>
        <w:t xml:space="preserve"> = ((</w:t>
      </w:r>
      <w:proofErr w:type="spellStart"/>
      <w:r w:rsidRPr="00DB0856">
        <w:rPr>
          <w:rFonts w:ascii="PT Astra Serif" w:hAnsi="PT Astra Serif" w:cs="Calibri"/>
          <w:szCs w:val="28"/>
          <w:lang w:val="en-US"/>
        </w:rPr>
        <w:t>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 - 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i17</w:t>
      </w:r>
      <w:r w:rsidRPr="00DB0856">
        <w:rPr>
          <w:rFonts w:ascii="PT Astra Serif" w:hAnsi="PT Astra Serif" w:cs="Calibri"/>
          <w:szCs w:val="28"/>
          <w:lang w:val="en-US"/>
        </w:rPr>
        <w:t xml:space="preserve">) 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idt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 + (C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r w:rsidRPr="00DB0856">
        <w:rPr>
          <w:rFonts w:ascii="PT Astra Serif" w:hAnsi="PT Astra Serif" w:cs="Calibri"/>
          <w:szCs w:val="28"/>
          <w:lang w:val="en-US"/>
        </w:rPr>
        <w:t xml:space="preserve"> - C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i17</w:t>
      </w:r>
      <w:r w:rsidRPr="00DB0856">
        <w:rPr>
          <w:rFonts w:ascii="PT Astra Serif" w:hAnsi="PT Astra Serif" w:cs="Calibri"/>
          <w:szCs w:val="28"/>
          <w:lang w:val="en-US"/>
        </w:rPr>
        <w:t>) x</w:t>
      </w:r>
    </w:p>
    <w:p w:rsidR="0070488B" w:rsidRPr="00DB0856" w:rsidRDefault="0070488B" w:rsidP="0070488B">
      <w:pPr>
        <w:widowControl w:val="0"/>
        <w:autoSpaceDE w:val="0"/>
        <w:autoSpaceDN w:val="0"/>
        <w:jc w:val="both"/>
        <w:rPr>
          <w:rFonts w:ascii="PT Astra Serif" w:hAnsi="PT Astra Serif" w:cs="Calibri"/>
          <w:szCs w:val="28"/>
          <w:lang w:val="en-US"/>
        </w:rPr>
      </w:pPr>
    </w:p>
    <w:p w:rsidR="0070488B" w:rsidRPr="00DB0856" w:rsidRDefault="0070488B" w:rsidP="0070488B">
      <w:pPr>
        <w:widowControl w:val="0"/>
        <w:autoSpaceDE w:val="0"/>
        <w:autoSpaceDN w:val="0"/>
        <w:jc w:val="both"/>
        <w:rPr>
          <w:rFonts w:ascii="PT Astra Serif" w:hAnsi="PT Astra Serif" w:cs="Calibri"/>
          <w:szCs w:val="28"/>
          <w:lang w:val="en-US"/>
        </w:rPr>
      </w:pPr>
      <w:r w:rsidRPr="00DB0856">
        <w:rPr>
          <w:rFonts w:ascii="PT Astra Serif" w:hAnsi="PT Astra Serif" w:cs="Calibri"/>
          <w:szCs w:val="28"/>
          <w:lang w:val="en-US"/>
        </w:rPr>
        <w:t xml:space="preserve">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ikt</w:t>
      </w:r>
      <w:proofErr w:type="spellEnd"/>
      <w:proofErr w:type="gramStart"/>
      <w:r w:rsidRPr="00DB0856">
        <w:rPr>
          <w:rFonts w:ascii="PT Astra Serif" w:hAnsi="PT Astra Serif" w:cs="Calibri"/>
          <w:szCs w:val="28"/>
          <w:lang w:val="en-US"/>
        </w:rPr>
        <w:t>)+</w:t>
      </w:r>
      <w:proofErr w:type="gramEnd"/>
      <w:r w:rsidRPr="00DB0856">
        <w:rPr>
          <w:rFonts w:ascii="PT Astra Serif" w:hAnsi="PT Astra Serif" w:cs="Calibri"/>
          <w:szCs w:val="28"/>
          <w:lang w:val="en-US"/>
        </w:rPr>
        <w:t xml:space="preserve">( </w:t>
      </w:r>
      <w:proofErr w:type="spellStart"/>
      <w:r w:rsidRPr="00DB0856">
        <w:rPr>
          <w:rFonts w:ascii="PT Astra Serif" w:hAnsi="PT Astra Serif" w:cs="Calibri"/>
          <w:szCs w:val="28"/>
          <w:lang w:val="en-US"/>
        </w:rPr>
        <w:t>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- </w:t>
      </w:r>
      <w:r w:rsidRPr="00DB0856">
        <w:rPr>
          <w:rFonts w:ascii="PT Astra Serif" w:hAnsi="PT Astra Serif" w:cs="Calibri"/>
          <w:szCs w:val="28"/>
        </w:rPr>
        <w:t>Т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i23</w:t>
      </w:r>
      <w:r w:rsidRPr="00DB0856">
        <w:rPr>
          <w:rFonts w:ascii="PT Astra Serif" w:hAnsi="PT Astra Serif" w:cs="Calibri"/>
          <w:szCs w:val="28"/>
          <w:lang w:val="en-US"/>
        </w:rPr>
        <w:t xml:space="preserve">) 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ift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>)x 12 x 1,302 x K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</w:t>
      </w:r>
      <w:r w:rsidRPr="00DB0856">
        <w:rPr>
          <w:rFonts w:ascii="PT Astra Serif" w:hAnsi="PT Astra Serif" w:cs="Calibri"/>
          <w:szCs w:val="28"/>
          <w:lang w:val="en-US"/>
        </w:rPr>
        <w:t xml:space="preserve">, </w:t>
      </w:r>
      <w:r w:rsidRPr="00DB0856">
        <w:rPr>
          <w:rFonts w:ascii="PT Astra Serif" w:hAnsi="PT Astra Serif" w:cs="Calibri"/>
          <w:szCs w:val="28"/>
        </w:rPr>
        <w:t>где</w:t>
      </w:r>
      <w:r w:rsidRPr="00DB0856">
        <w:rPr>
          <w:rFonts w:ascii="PT Astra Serif" w:hAnsi="PT Astra Serif" w:cs="Calibri"/>
          <w:szCs w:val="28"/>
          <w:lang w:val="en-US"/>
        </w:rPr>
        <w:t>:</w:t>
      </w:r>
    </w:p>
    <w:p w:rsidR="0070488B" w:rsidRPr="00CC0C2C" w:rsidRDefault="0070488B" w:rsidP="0070488B">
      <w:pPr>
        <w:widowControl w:val="0"/>
        <w:autoSpaceDE w:val="0"/>
        <w:autoSpaceDN w:val="0"/>
        <w:jc w:val="both"/>
        <w:rPr>
          <w:rFonts w:ascii="PT Astra Serif" w:hAnsi="PT Astra Serif" w:cs="Calibri"/>
          <w:szCs w:val="28"/>
          <w:lang w:val="en-US"/>
        </w:rPr>
      </w:pPr>
    </w:p>
    <w:p w:rsidR="0070488B" w:rsidRPr="00CC0C2C" w:rsidRDefault="0070488B" w:rsidP="0070488B">
      <w:pPr>
        <w:widowControl w:val="0"/>
        <w:autoSpaceDE w:val="0"/>
        <w:autoSpaceDN w:val="0"/>
        <w:ind w:firstLine="540"/>
        <w:jc w:val="both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t - очередной финансовый год;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r w:rsidRPr="00CC0C2C">
        <w:rPr>
          <w:rFonts w:ascii="PT Astra Serif" w:hAnsi="PT Astra Serif" w:cs="Calibri"/>
          <w:szCs w:val="28"/>
        </w:rPr>
        <w:t>S</w:t>
      </w:r>
      <w:r w:rsidRPr="00CC0C2C">
        <w:rPr>
          <w:rFonts w:ascii="PT Astra Serif" w:hAnsi="PT Astra Serif" w:cs="Calibri"/>
          <w:szCs w:val="28"/>
          <w:vertAlign w:val="subscript"/>
        </w:rPr>
        <w:t>it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размер субсидии бюджету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на </w:t>
      </w:r>
      <w:r>
        <w:rPr>
          <w:rFonts w:ascii="PT Astra Serif" w:hAnsi="PT Astra Serif" w:cs="Calibri"/>
          <w:szCs w:val="28"/>
        </w:rPr>
        <w:t>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Z</w:t>
      </w:r>
      <w:r w:rsidRPr="00CC0C2C">
        <w:rPr>
          <w:rFonts w:ascii="PT Astra Serif" w:hAnsi="PT Astra Serif" w:cs="Calibri"/>
          <w:szCs w:val="28"/>
          <w:vertAlign w:val="subscript"/>
        </w:rPr>
        <w:t>i17</w:t>
      </w:r>
      <w:r w:rsidRPr="00CC0C2C">
        <w:rPr>
          <w:rFonts w:ascii="PT Astra Serif" w:hAnsi="PT Astra Serif" w:cs="Calibri"/>
          <w:szCs w:val="28"/>
        </w:rPr>
        <w:t xml:space="preserve"> - достигнутое значение средней заработной платы педагогических работников муниципальных учреждений дополнительного образования детей на территории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по данным Федеральной службы государственной статистики за 2017 год;</w:t>
      </w:r>
    </w:p>
    <w:p w:rsidR="0070488B" w:rsidRPr="00C9215E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Z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proofErr w:type="spellEnd"/>
      <w:r w:rsidRPr="00C9215E">
        <w:rPr>
          <w:rFonts w:ascii="PT Astra Serif" w:hAnsi="PT Astra Serif" w:cs="Calibri"/>
          <w:szCs w:val="28"/>
        </w:rPr>
        <w:t xml:space="preserve"> - расчетное целевое значение средней заработной платы педагогических работников учреждений дополнительного образования детей на соответствующий финансовый год с учетом действующего при формировании проекта областного бюджета показателя средней заработной платы на очередной финансовый год и плановый период (для Александрово-Гайского района - с учетом </w:t>
      </w:r>
      <w:hyperlink r:id="rId7">
        <w:r w:rsidRPr="00C9215E">
          <w:rPr>
            <w:rFonts w:ascii="PT Astra Serif" w:hAnsi="PT Astra Serif" w:cs="Calibri"/>
            <w:szCs w:val="28"/>
          </w:rPr>
          <w:t>постановления</w:t>
        </w:r>
      </w:hyperlink>
      <w:r w:rsidRPr="00C9215E">
        <w:rPr>
          <w:rFonts w:ascii="PT Astra Serif" w:hAnsi="PT Astra Serif" w:cs="Calibri"/>
          <w:szCs w:val="28"/>
        </w:rPr>
        <w:t xml:space="preserve"> Правительства Российской Федерации от 14 декабря 1996 года № 1489 «Об установлении коэффициента к заработной плате за работу в</w:t>
      </w:r>
      <w:proofErr w:type="gramEnd"/>
      <w:r w:rsidRPr="00C9215E">
        <w:rPr>
          <w:rFonts w:ascii="PT Astra Serif" w:hAnsi="PT Astra Serif" w:cs="Calibri"/>
          <w:szCs w:val="28"/>
        </w:rPr>
        <w:t xml:space="preserve"> пустынной и безводной местности на территории Александрово-Гайского района Саратовской области»);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proofErr w:type="gramStart"/>
      <w:r w:rsidRPr="00CC0C2C">
        <w:rPr>
          <w:rFonts w:ascii="PT Astra Serif" w:hAnsi="PT Astra Serif" w:cs="Calibri"/>
          <w:szCs w:val="28"/>
        </w:rPr>
        <w:t>Ч</w:t>
      </w:r>
      <w:proofErr w:type="gramEnd"/>
      <w:r w:rsidRPr="00CC0C2C">
        <w:rPr>
          <w:rFonts w:ascii="PT Astra Serif" w:hAnsi="PT Astra Serif" w:cs="Calibri"/>
          <w:szCs w:val="28"/>
          <w:vertAlign w:val="subscript"/>
        </w:rPr>
        <w:t>idt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прогнозируемая на </w:t>
      </w:r>
      <w:r>
        <w:rPr>
          <w:rFonts w:ascii="PT Astra Serif" w:hAnsi="PT Astra Serif" w:cs="Calibri"/>
          <w:szCs w:val="28"/>
        </w:rPr>
        <w:t>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 средняя численность работников списочного состава (без внешних совместителей) муниципальных учреждений дополнительного образования детей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70488B" w:rsidRPr="00C9215E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C</w:t>
      </w:r>
      <w:r w:rsidRPr="00CC0C2C">
        <w:rPr>
          <w:rFonts w:ascii="PT Astra Serif" w:hAnsi="PT Astra Serif" w:cs="Calibri"/>
          <w:szCs w:val="28"/>
          <w:vertAlign w:val="subscript"/>
        </w:rPr>
        <w:t>i17</w:t>
      </w:r>
      <w:r w:rsidRPr="00CC0C2C">
        <w:rPr>
          <w:rFonts w:ascii="PT Astra Serif" w:hAnsi="PT Astra Serif" w:cs="Calibri"/>
          <w:szCs w:val="28"/>
        </w:rPr>
        <w:t xml:space="preserve"> - фактическое значение средней заработной платы работников муниципальных учреждений культуры на территории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области по данным Федеральной службы государственной </w:t>
      </w:r>
      <w:r w:rsidRPr="00C9215E">
        <w:rPr>
          <w:rFonts w:ascii="PT Astra Serif" w:hAnsi="PT Astra Serif" w:cs="Calibri"/>
          <w:szCs w:val="28"/>
        </w:rPr>
        <w:t>статистики за 2017 год;</w:t>
      </w:r>
    </w:p>
    <w:p w:rsidR="0070488B" w:rsidRPr="00C9215E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C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proofErr w:type="spellEnd"/>
      <w:r w:rsidRPr="00C9215E">
        <w:rPr>
          <w:rFonts w:ascii="PT Astra Serif" w:hAnsi="PT Astra Serif" w:cs="Calibri"/>
          <w:szCs w:val="28"/>
        </w:rPr>
        <w:t xml:space="preserve"> - расчетное целевое значение средней заработной платы работников муниципальных учреждений культуры на очередной финансовый год с учетом действующего при формировании проекта областного бюджета на очередной финансовый год и плановый период показателя средней заработной платы (для Александрово-Гайского района - с учетом </w:t>
      </w:r>
      <w:hyperlink r:id="rId8">
        <w:r w:rsidRPr="00C9215E">
          <w:rPr>
            <w:rFonts w:ascii="PT Astra Serif" w:hAnsi="PT Astra Serif" w:cs="Calibri"/>
            <w:szCs w:val="28"/>
          </w:rPr>
          <w:t>постановления</w:t>
        </w:r>
      </w:hyperlink>
      <w:r w:rsidRPr="00C9215E">
        <w:rPr>
          <w:rFonts w:ascii="PT Astra Serif" w:hAnsi="PT Astra Serif" w:cs="Calibri"/>
          <w:szCs w:val="28"/>
        </w:rPr>
        <w:t xml:space="preserve"> Правительства Российской Федерации от 14 декабря 1996 </w:t>
      </w:r>
      <w:r w:rsidRPr="00C9215E">
        <w:rPr>
          <w:rFonts w:ascii="PT Astra Serif" w:hAnsi="PT Astra Serif" w:cs="Calibri"/>
          <w:szCs w:val="28"/>
        </w:rPr>
        <w:lastRenderedPageBreak/>
        <w:t>года № 1489 «Об установлении коэффициента к заработной плате за работу в пустынной и</w:t>
      </w:r>
      <w:proofErr w:type="gramEnd"/>
      <w:r w:rsidRPr="00C9215E">
        <w:rPr>
          <w:rFonts w:ascii="PT Astra Serif" w:hAnsi="PT Astra Serif" w:cs="Calibri"/>
          <w:szCs w:val="28"/>
        </w:rPr>
        <w:t xml:space="preserve"> безводной местности на территории Александрово-Гайского района Саратовской области»);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proofErr w:type="gramStart"/>
      <w:r w:rsidRPr="00CC0C2C">
        <w:rPr>
          <w:rFonts w:ascii="PT Astra Serif" w:hAnsi="PT Astra Serif" w:cs="Calibri"/>
          <w:szCs w:val="28"/>
        </w:rPr>
        <w:t>Ч</w:t>
      </w:r>
      <w:proofErr w:type="gramEnd"/>
      <w:r w:rsidRPr="00CC0C2C">
        <w:rPr>
          <w:rFonts w:ascii="PT Astra Serif" w:hAnsi="PT Astra Serif" w:cs="Calibri"/>
          <w:szCs w:val="28"/>
          <w:vertAlign w:val="subscript"/>
        </w:rPr>
        <w:t>ikt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прогнозируемая на соответствующий финансовый год средняя численность работников списочного состава (без внешних совместителей) муниципальных учреждений культуры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70488B" w:rsidRPr="00817D45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eastAsia="Calibri" w:hAnsi="PT Astra Serif"/>
          <w:szCs w:val="28"/>
        </w:rPr>
      </w:pPr>
      <w:r w:rsidRPr="00C9215E">
        <w:rPr>
          <w:rFonts w:ascii="PT Astra Serif" w:hAnsi="PT Astra Serif" w:cs="Calibri"/>
          <w:szCs w:val="28"/>
        </w:rPr>
        <w:t>Т</w:t>
      </w:r>
      <w:r w:rsidRPr="00C9215E">
        <w:rPr>
          <w:rFonts w:ascii="PT Astra Serif" w:hAnsi="PT Astra Serif" w:cs="Calibri"/>
          <w:szCs w:val="28"/>
          <w:vertAlign w:val="subscript"/>
          <w:lang w:val="en-US"/>
        </w:rPr>
        <w:t>i</w:t>
      </w:r>
      <w:r w:rsidRPr="00C9215E">
        <w:rPr>
          <w:rFonts w:ascii="PT Astra Serif" w:hAnsi="PT Astra Serif" w:cs="Calibri"/>
          <w:szCs w:val="28"/>
          <w:vertAlign w:val="subscript"/>
        </w:rPr>
        <w:t>23</w:t>
      </w:r>
      <w:r w:rsidRPr="00C9215E">
        <w:rPr>
          <w:rFonts w:ascii="PT Astra Serif" w:hAnsi="PT Astra Serif" w:cs="Calibri"/>
          <w:szCs w:val="28"/>
        </w:rPr>
        <w:t xml:space="preserve">-достигнутое значение средней заработной платы </w:t>
      </w:r>
      <w:r w:rsidRPr="00817D45">
        <w:rPr>
          <w:rFonts w:ascii="PT Astra Serif" w:eastAsia="Calibri" w:hAnsi="PT Astra Serif"/>
          <w:szCs w:val="28"/>
        </w:rPr>
        <w:t xml:space="preserve">муниципальных учреждений дополнительного образования, реализующих </w:t>
      </w:r>
      <w:r w:rsidRPr="00C9215E">
        <w:rPr>
          <w:rFonts w:ascii="PT Astra Serif" w:hAnsi="PT Astra Serif" w:cs="PT Astra Serif"/>
          <w:szCs w:val="28"/>
        </w:rPr>
        <w:t xml:space="preserve">дополнительные образовательные программы спортивной подготовки детей </w:t>
      </w:r>
      <w:r w:rsidRPr="00817D45">
        <w:rPr>
          <w:rFonts w:ascii="PT Astra Serif" w:eastAsia="Calibri" w:hAnsi="PT Astra Serif"/>
          <w:szCs w:val="28"/>
        </w:rPr>
        <w:t>(тренеры - преподаватели и инструкторы - методисты</w:t>
      </w:r>
      <w:r w:rsidRPr="00C9215E">
        <w:rPr>
          <w:rFonts w:ascii="PT Astra Serif" w:hAnsi="PT Astra Serif" w:cs="PT Astra Serif"/>
          <w:szCs w:val="28"/>
        </w:rPr>
        <w:t>)</w:t>
      </w:r>
      <w:r w:rsidRPr="00817D45">
        <w:rPr>
          <w:rFonts w:ascii="PT Astra Serif" w:eastAsia="Calibri" w:hAnsi="PT Astra Serif"/>
          <w:szCs w:val="28"/>
        </w:rPr>
        <w:t>, по состоянию на 1 сентября 2023 года по данным уполномоченного исполнительного органа области в сфере физической культуры и спорта;</w:t>
      </w:r>
    </w:p>
    <w:p w:rsidR="0070488B" w:rsidRPr="00817D45" w:rsidRDefault="0070488B" w:rsidP="0070488B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/>
          <w:bCs/>
          <w:szCs w:val="28"/>
        </w:rPr>
      </w:pPr>
      <w:r w:rsidRPr="00817D45">
        <w:rPr>
          <w:rFonts w:ascii="PT Astra Serif" w:hAnsi="PT Astra Serif"/>
          <w:bCs/>
          <w:szCs w:val="28"/>
        </w:rPr>
        <w:t xml:space="preserve">если </w:t>
      </w:r>
      <w:proofErr w:type="spellStart"/>
      <w:r w:rsidRPr="00D06FF4">
        <w:rPr>
          <w:rFonts w:ascii="PT Astra Serif" w:eastAsia="Calibri" w:hAnsi="PT Astra Serif"/>
          <w:szCs w:val="28"/>
          <w:lang w:val="en-US" w:eastAsia="en-US"/>
        </w:rPr>
        <w:t>Z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t</w:t>
      </w:r>
      <w:proofErr w:type="spellEnd"/>
      <w:r w:rsidRPr="00D06FF4">
        <w:rPr>
          <w:rFonts w:ascii="PT Astra Serif" w:eastAsia="Calibri" w:hAnsi="PT Astra Serif"/>
          <w:szCs w:val="28"/>
          <w:lang w:eastAsia="en-US"/>
        </w:rPr>
        <w:t>&lt; Т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i</w:t>
      </w:r>
      <w:r w:rsidRPr="00D06FF4">
        <w:rPr>
          <w:rFonts w:ascii="PT Astra Serif" w:eastAsia="Calibri" w:hAnsi="PT Astra Serif"/>
          <w:szCs w:val="28"/>
          <w:vertAlign w:val="subscript"/>
          <w:lang w:eastAsia="en-US"/>
        </w:rPr>
        <w:t>23</w:t>
      </w:r>
      <w:r w:rsidRPr="00817D45">
        <w:rPr>
          <w:rFonts w:ascii="PT Astra Serif" w:hAnsi="PT Astra Serif"/>
          <w:bCs/>
          <w:szCs w:val="28"/>
        </w:rPr>
        <w:t xml:space="preserve">, то он принимается </w:t>
      </w:r>
      <w:proofErr w:type="gramStart"/>
      <w:r w:rsidRPr="00817D45">
        <w:rPr>
          <w:rFonts w:ascii="PT Astra Serif" w:hAnsi="PT Astra Serif"/>
          <w:bCs/>
          <w:szCs w:val="28"/>
        </w:rPr>
        <w:t>равным</w:t>
      </w:r>
      <w:proofErr w:type="gramEnd"/>
      <w:r w:rsidRPr="00817D45">
        <w:rPr>
          <w:rFonts w:ascii="PT Astra Serif" w:hAnsi="PT Astra Serif"/>
          <w:bCs/>
          <w:szCs w:val="28"/>
        </w:rPr>
        <w:t xml:space="preserve"> </w:t>
      </w:r>
      <w:r w:rsidRPr="00D06FF4">
        <w:rPr>
          <w:rFonts w:ascii="PT Astra Serif" w:eastAsia="Calibri" w:hAnsi="PT Astra Serif"/>
          <w:szCs w:val="28"/>
          <w:lang w:eastAsia="en-US"/>
        </w:rPr>
        <w:t>Т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i</w:t>
      </w:r>
      <w:r w:rsidRPr="00D06FF4">
        <w:rPr>
          <w:rFonts w:ascii="PT Astra Serif" w:eastAsia="Calibri" w:hAnsi="PT Astra Serif"/>
          <w:szCs w:val="28"/>
          <w:vertAlign w:val="subscript"/>
          <w:lang w:eastAsia="en-US"/>
        </w:rPr>
        <w:t>23</w:t>
      </w:r>
      <w:r w:rsidRPr="00817D45">
        <w:rPr>
          <w:rFonts w:ascii="PT Astra Serif" w:hAnsi="PT Astra Serif"/>
          <w:bCs/>
          <w:szCs w:val="28"/>
        </w:rPr>
        <w:t>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Ч</w:t>
      </w:r>
      <w:proofErr w:type="gramEnd"/>
      <w:r w:rsidRPr="00C9215E">
        <w:rPr>
          <w:rFonts w:ascii="PT Astra Serif" w:hAnsi="PT Astra Serif" w:cs="Calibri"/>
          <w:szCs w:val="28"/>
          <w:vertAlign w:val="subscript"/>
        </w:rPr>
        <w:t>i</w:t>
      </w:r>
      <w:proofErr w:type="spellEnd"/>
      <w:r w:rsidRPr="00C9215E">
        <w:rPr>
          <w:rFonts w:ascii="PT Astra Serif" w:hAnsi="PT Astra Serif" w:cs="Calibri"/>
          <w:szCs w:val="28"/>
          <w:vertAlign w:val="subscript"/>
          <w:lang w:val="en-US"/>
        </w:rPr>
        <w:t>f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r w:rsidRPr="00C9215E">
        <w:rPr>
          <w:rFonts w:ascii="PT Astra Serif" w:hAnsi="PT Astra Serif" w:cs="Calibri"/>
          <w:szCs w:val="28"/>
        </w:rPr>
        <w:t xml:space="preserve"> - прогнозируемая на очередной финансовый год </w:t>
      </w:r>
      <w:r w:rsidRPr="00817D45">
        <w:rPr>
          <w:rFonts w:ascii="PT Astra Serif" w:eastAsia="Calibri" w:hAnsi="PT Astra Serif"/>
          <w:szCs w:val="28"/>
        </w:rPr>
        <w:t>средняя численность педагогических работников м</w:t>
      </w:r>
      <w:bookmarkStart w:id="0" w:name="_GoBack"/>
      <w:bookmarkEnd w:id="0"/>
      <w:r w:rsidRPr="00817D45">
        <w:rPr>
          <w:rFonts w:ascii="PT Astra Serif" w:eastAsia="Calibri" w:hAnsi="PT Astra Serif"/>
          <w:szCs w:val="28"/>
        </w:rPr>
        <w:t xml:space="preserve">униципальных учреждений дополнительного образования, реализующих </w:t>
      </w:r>
      <w:r w:rsidRPr="00C9215E">
        <w:rPr>
          <w:rFonts w:ascii="PT Astra Serif" w:hAnsi="PT Astra Serif" w:cs="PT Astra Serif"/>
          <w:szCs w:val="28"/>
        </w:rPr>
        <w:t xml:space="preserve">дополнительные образовательные программы спортивной подготовки детей </w:t>
      </w:r>
      <w:r w:rsidRPr="00817D45">
        <w:rPr>
          <w:rFonts w:ascii="PT Astra Serif" w:eastAsia="Calibri" w:hAnsi="PT Astra Serif"/>
          <w:szCs w:val="28"/>
        </w:rPr>
        <w:t>(тренеры - преподаватели и инструкторы - методисты</w:t>
      </w:r>
      <w:r w:rsidRPr="00C9215E">
        <w:rPr>
          <w:rFonts w:ascii="PT Astra Serif" w:hAnsi="PT Astra Serif" w:cs="PT Astra Serif"/>
          <w:szCs w:val="28"/>
        </w:rPr>
        <w:t>)</w:t>
      </w:r>
      <w:r w:rsidRPr="00817D45">
        <w:rPr>
          <w:rFonts w:ascii="PT Astra Serif" w:eastAsia="Calibri" w:hAnsi="PT Astra Serif"/>
          <w:szCs w:val="28"/>
        </w:rPr>
        <w:t xml:space="preserve">, </w:t>
      </w:r>
      <w:r w:rsidRPr="00C9215E">
        <w:rPr>
          <w:rFonts w:ascii="PT Astra Serif" w:hAnsi="PT Astra Serif" w:cs="Calibri"/>
          <w:szCs w:val="28"/>
        </w:rPr>
        <w:t>i-</w:t>
      </w:r>
      <w:proofErr w:type="spellStart"/>
      <w:r w:rsidRPr="00C9215E">
        <w:rPr>
          <w:rFonts w:ascii="PT Astra Serif" w:hAnsi="PT Astra Serif" w:cs="Calibri"/>
          <w:szCs w:val="28"/>
        </w:rPr>
        <w:t>го</w:t>
      </w:r>
      <w:proofErr w:type="spellEnd"/>
      <w:r w:rsidRPr="00C9215E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12 - количество месяцев в году;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1,302 - коэффициент, учитывающий начисления на оплату труда;</w:t>
      </w:r>
    </w:p>
    <w:p w:rsidR="0070488B" w:rsidRPr="00CC0C2C" w:rsidRDefault="0070488B" w:rsidP="0070488B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hAnsi="PT Astra Serif" w:cs="Calibri"/>
          <w:szCs w:val="28"/>
        </w:rPr>
      </w:pPr>
      <w:proofErr w:type="spellStart"/>
      <w:r w:rsidRPr="00CC0C2C">
        <w:rPr>
          <w:rFonts w:ascii="PT Astra Serif" w:hAnsi="PT Astra Serif" w:cs="Calibri"/>
          <w:szCs w:val="28"/>
        </w:rPr>
        <w:t>K</w:t>
      </w:r>
      <w:r w:rsidRPr="00CC0C2C">
        <w:rPr>
          <w:rFonts w:ascii="PT Astra Serif" w:hAnsi="PT Astra Serif" w:cs="Calibri"/>
          <w:szCs w:val="28"/>
          <w:vertAlign w:val="subscript"/>
        </w:rPr>
        <w:t>i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предельный уровень </w:t>
      </w:r>
      <w:proofErr w:type="spellStart"/>
      <w:r w:rsidRPr="00CC0C2C">
        <w:rPr>
          <w:rFonts w:ascii="PT Astra Serif" w:hAnsi="PT Astra Serif" w:cs="Calibri"/>
          <w:szCs w:val="28"/>
        </w:rPr>
        <w:t>софинансирования</w:t>
      </w:r>
      <w:proofErr w:type="spellEnd"/>
      <w:r w:rsidRPr="00CC0C2C">
        <w:rPr>
          <w:rFonts w:ascii="PT Astra Serif" w:hAnsi="PT Astra Serif" w:cs="Calibri"/>
          <w:szCs w:val="28"/>
        </w:rPr>
        <w:t xml:space="preserve"> за счет средств областного бюджета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области, установленный i-</w:t>
      </w:r>
      <w:proofErr w:type="spellStart"/>
      <w:r w:rsidRPr="00CC0C2C">
        <w:rPr>
          <w:rFonts w:ascii="PT Astra Serif" w:hAnsi="PT Astra Serif" w:cs="Calibri"/>
          <w:szCs w:val="28"/>
        </w:rPr>
        <w:t>му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муниципальному образованию области на соответствующий финансовый год.</w:t>
      </w:r>
    </w:p>
    <w:p w:rsidR="00001C6F" w:rsidRPr="0070488B" w:rsidRDefault="00001C6F" w:rsidP="0070488B">
      <w:pPr>
        <w:jc w:val="both"/>
      </w:pPr>
    </w:p>
    <w:sectPr w:rsidR="00001C6F" w:rsidRPr="0070488B" w:rsidSect="003A097F">
      <w:head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70488B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7048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0488B"/>
    <w:rsid w:val="007401F5"/>
    <w:rsid w:val="007627E9"/>
    <w:rsid w:val="00804E7F"/>
    <w:rsid w:val="00912423"/>
    <w:rsid w:val="00BF607B"/>
    <w:rsid w:val="00CC1D98"/>
    <w:rsid w:val="00DC0650"/>
    <w:rsid w:val="00E0234D"/>
    <w:rsid w:val="00F9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00835D22C3CE1D8605E18A0DD9EF7DCD648CAE59F0F2169CDC455E0C02184153C2A2D5FF3B9F8D32704D50Y1r9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00835D22C3CE1D8605E18A0DD9EF7DCD648CAE59F0F2169CDC455E0C02184153C2A2D5FF3B9F8D32704D50Y1r9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2021-10-11T07:26:00Z</dcterms:created>
  <dcterms:modified xsi:type="dcterms:W3CDTF">2023-10-11T06:45:00Z</dcterms:modified>
</cp:coreProperties>
</file>